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61" w:rsidRDefault="0058080C">
      <w:pPr>
        <w:spacing w:line="300" w:lineRule="exact"/>
        <w:ind w:right="-471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附表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</w:t>
      </w:r>
    </w:p>
    <w:p w:rsidR="001E7261" w:rsidRDefault="0058080C">
      <w:pPr>
        <w:spacing w:line="460" w:lineRule="exact"/>
        <w:ind w:right="-471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自治区农业农村厅直属事业单位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202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4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年度公开招聘工作人员面试</w:t>
      </w:r>
      <w:r w:rsidR="00B83B90">
        <w:rPr>
          <w:rFonts w:ascii="方正小标宋简体" w:eastAsia="方正小标宋简体" w:hint="eastAsia"/>
          <w:color w:val="000000" w:themeColor="text1"/>
          <w:sz w:val="36"/>
          <w:szCs w:val="36"/>
        </w:rPr>
        <w:t>（试讲）</w:t>
      </w:r>
      <w:bookmarkStart w:id="0" w:name="_GoBack"/>
      <w:bookmarkEnd w:id="0"/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入围人选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 xml:space="preserve">                    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资格审查单位联系方式表</w:t>
      </w:r>
    </w:p>
    <w:tbl>
      <w:tblPr>
        <w:tblW w:w="14539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2851"/>
        <w:gridCol w:w="1395"/>
        <w:gridCol w:w="855"/>
        <w:gridCol w:w="2535"/>
        <w:gridCol w:w="3042"/>
        <w:gridCol w:w="2338"/>
        <w:gridCol w:w="876"/>
      </w:tblGrid>
      <w:tr w:rsidR="001E7261">
        <w:trPr>
          <w:trHeight w:val="47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单位网站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邮政</w:t>
            </w:r>
          </w:p>
          <w:p w:rsidR="001E7261" w:rsidRDefault="0058080C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编码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广西壮族自治区蚕业技术推广站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0771-3276165</w:t>
            </w:r>
          </w:p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0771-3243502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何骥</w:t>
            </w:r>
          </w:p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梁思思</w:t>
            </w:r>
          </w:p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韦炳佩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http://www.gxcy.gov.cn/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广西南宁市西乡塘区下均路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cyzrsk3243502@163.com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530007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广西壮族自治区茶叶科学研究所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0773-5889996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陆吉凤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hyperlink r:id="rId7" w:history="1">
              <w:r>
                <w:rPr>
                  <w:rStyle w:val="a9"/>
                  <w:rFonts w:hint="eastAsia"/>
                  <w:color w:val="000000"/>
                  <w:sz w:val="21"/>
                  <w:szCs w:val="21"/>
                  <w:u w:val="none"/>
                </w:rPr>
                <w:t>http://nynct.gxzf.gov.cn/ckszl/</w:t>
              </w:r>
            </w:hyperlink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广西桂林市金鸡路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gxcks2020@126.com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541004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广西特色作物研究院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0773-5806199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陶红先白法璋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http://nynct.gxzf.gov.cn/tszwyjy/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广西桂林市七星区普陀路</w:t>
            </w:r>
            <w:r>
              <w:rPr>
                <w:rFonts w:hint="eastAsia"/>
                <w:color w:val="000000"/>
                <w:sz w:val="18"/>
                <w:szCs w:val="18"/>
              </w:rPr>
              <w:t>40</w:t>
            </w:r>
            <w:r>
              <w:rPr>
                <w:rFonts w:hint="eastAsia"/>
                <w:color w:val="000000"/>
                <w:sz w:val="18"/>
                <w:szCs w:val="18"/>
              </w:rPr>
              <w:t>号广西特色作物研究院人事科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gxtzyzp@126.com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541004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广西农业广播电视学校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0771-2182833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张凯丽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广西南宁市七星路</w:t>
            </w:r>
            <w:r>
              <w:rPr>
                <w:rFonts w:hint="eastAsia"/>
                <w:color w:val="000000"/>
                <w:sz w:val="18"/>
                <w:szCs w:val="18"/>
              </w:rPr>
              <w:t>135</w:t>
            </w:r>
            <w:r>
              <w:rPr>
                <w:rFonts w:hint="eastAsia"/>
                <w:color w:val="000000"/>
                <w:sz w:val="18"/>
                <w:szCs w:val="18"/>
              </w:rPr>
              <w:t>号农业农村厅办公区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号楼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  <w:t>gxqngx@163.com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530022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广西壮族自治区畜牧站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0771-5829902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姚顺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广西南宁市七星路</w:t>
            </w:r>
            <w:r>
              <w:rPr>
                <w:rFonts w:hint="eastAsia"/>
                <w:color w:val="000000"/>
                <w:sz w:val="18"/>
                <w:szCs w:val="18"/>
              </w:rPr>
              <w:t>135</w:t>
            </w:r>
            <w:r>
              <w:rPr>
                <w:rFonts w:hint="eastAsia"/>
                <w:color w:val="000000"/>
                <w:sz w:val="18"/>
                <w:szCs w:val="18"/>
              </w:rPr>
              <w:t>号农业农村厅办公区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号楼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jc w:val="center"/>
              <w:rPr>
                <w:rFonts w:asciiTheme="minorEastAsia" w:eastAsia="宋体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gxxmzh@126.com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530022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广西壮族自治区养蜂指导站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0771-5829915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陆启皇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广西南宁市七星路</w:t>
            </w:r>
            <w:r>
              <w:rPr>
                <w:rFonts w:hint="eastAsia"/>
                <w:color w:val="000000"/>
                <w:sz w:val="18"/>
                <w:szCs w:val="18"/>
              </w:rPr>
              <w:t>135</w:t>
            </w:r>
            <w:r>
              <w:rPr>
                <w:rFonts w:hint="eastAsia"/>
                <w:color w:val="000000"/>
                <w:sz w:val="18"/>
                <w:szCs w:val="18"/>
              </w:rPr>
              <w:t>号农业农村厅办公区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号楼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gxyfz5829915@163.com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530012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广西壮族自治区动物疫病预防控制中心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0771-3123004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杨荣</w:t>
            </w:r>
          </w:p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周媛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南宁市友爱北路</w:t>
            </w:r>
            <w:r>
              <w:rPr>
                <w:rFonts w:hint="eastAsia"/>
                <w:color w:val="000000"/>
                <w:sz w:val="18"/>
                <w:szCs w:val="18"/>
              </w:rPr>
              <w:t>51</w:t>
            </w:r>
            <w:r>
              <w:rPr>
                <w:rFonts w:hint="eastAsia"/>
                <w:color w:val="000000"/>
                <w:sz w:val="18"/>
                <w:szCs w:val="18"/>
              </w:rPr>
              <w:t>号广西壮族自治区动物疫病预防控制中心人事科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gxcadcrsk@163.com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530001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广西壮族自治区兽医研究所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0771-3107009</w:t>
            </w:r>
          </w:p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0771-3103769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谢宇舟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马宇毅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www.gxvet.com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广西南宁市友爱北路</w:t>
            </w:r>
            <w:r>
              <w:rPr>
                <w:rFonts w:hint="eastAsia"/>
                <w:color w:val="000000"/>
                <w:sz w:val="18"/>
                <w:szCs w:val="18"/>
              </w:rPr>
              <w:t>51</w:t>
            </w:r>
            <w:r>
              <w:rPr>
                <w:rFonts w:hint="eastAsia"/>
                <w:color w:val="000000"/>
                <w:sz w:val="18"/>
                <w:szCs w:val="18"/>
              </w:rPr>
              <w:t>号广西壮族自治区兽医研究所人事科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gxvetrsk3103769@163.com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530001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="Times New Roman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广西壮族自治区兽药监察所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0771-3143820</w:t>
            </w:r>
          </w:p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0771-3944507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谢冰</w:t>
            </w:r>
          </w:p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潘芳菲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jc w:val="center"/>
              <w:rPr>
                <w:rFonts w:asciiTheme="minorEastAsia" w:eastAsia="宋体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>广西南宁市西乡塘区友爱北路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>51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>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gxsysl@163.com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530001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="Times New Roman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广西壮族自治区水牛研究所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0771-3338817</w:t>
            </w:r>
          </w:p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0771-3338522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郑威</w:t>
            </w:r>
          </w:p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黄芬香</w:t>
            </w:r>
          </w:p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刘巧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www.gxbri.com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广西南宁市兴宁区邕武路</w:t>
            </w:r>
            <w:r>
              <w:rPr>
                <w:rFonts w:hint="eastAsia"/>
                <w:color w:val="000000"/>
                <w:sz w:val="18"/>
                <w:szCs w:val="18"/>
              </w:rPr>
              <w:t>24-1</w:t>
            </w:r>
            <w:r>
              <w:rPr>
                <w:rFonts w:hint="eastAsia"/>
                <w:color w:val="000000"/>
                <w:sz w:val="18"/>
                <w:szCs w:val="18"/>
              </w:rPr>
              <w:t>号广西壮族自治区水牛研究所人事科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hr@gxbri.com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530001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广西壮族自治区畜禽品种改良站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0771-3186004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李芳芳</w:t>
            </w:r>
          </w:p>
          <w:p w:rsidR="001E7261" w:rsidRDefault="0058080C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肖丽华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广西南宁市兴宁区邕武路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24-2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号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广西壮族自治区畜禽品种改良站人事科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gxpgzrsk@163.com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广西壮族自治区水产技术推广站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0771-2869101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介百飞罗璇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广西南宁市青秀区七星路</w:t>
            </w:r>
            <w:r>
              <w:rPr>
                <w:rFonts w:hint="eastAsia"/>
                <w:color w:val="000000"/>
                <w:sz w:val="18"/>
                <w:szCs w:val="18"/>
              </w:rPr>
              <w:t>135-1</w:t>
            </w:r>
            <w:r>
              <w:rPr>
                <w:rFonts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gxsczz2840297@163.com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530022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广西壮族自治区水产科学研究院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</w:t>
            </w:r>
            <w:r>
              <w:rPr>
                <w:rFonts w:hint="eastAsia"/>
                <w:color w:val="000000"/>
                <w:sz w:val="18"/>
                <w:szCs w:val="18"/>
              </w:rPr>
              <w:t>—</w:t>
            </w:r>
            <w:r>
              <w:rPr>
                <w:rFonts w:hint="eastAsia"/>
                <w:color w:val="000000"/>
                <w:sz w:val="18"/>
                <w:szCs w:val="18"/>
              </w:rPr>
              <w:t>5612811</w:t>
            </w:r>
          </w:p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</w:t>
            </w:r>
            <w:r>
              <w:rPr>
                <w:rFonts w:hint="eastAsia"/>
                <w:color w:val="000000"/>
                <w:sz w:val="18"/>
                <w:szCs w:val="18"/>
              </w:rPr>
              <w:t>—</w:t>
            </w:r>
            <w:r>
              <w:rPr>
                <w:rFonts w:hint="eastAsia"/>
                <w:color w:val="000000"/>
                <w:sz w:val="18"/>
                <w:szCs w:val="18"/>
              </w:rPr>
              <w:t>5612922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闭显达</w:t>
            </w:r>
          </w:p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杨冬玲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广西南宁市青山路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号广西壮族自治区水产科学研究院人事科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gxskyrsk@163.com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530021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广西壮族自治区水产引育种中心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0771-4922162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黎剑婷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南宁市江南区白沙大道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gxscyyzzxrs@163.com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530031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广西壮族自治区水果技术指导站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0771-2182925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覃晓雯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广西南宁市七星路</w:t>
            </w:r>
            <w:r>
              <w:rPr>
                <w:rFonts w:hint="eastAsia"/>
                <w:color w:val="000000"/>
                <w:sz w:val="18"/>
                <w:szCs w:val="18"/>
              </w:rPr>
              <w:t>135</w:t>
            </w:r>
            <w:r>
              <w:rPr>
                <w:rFonts w:hint="eastAsia"/>
                <w:color w:val="000000"/>
                <w:sz w:val="18"/>
                <w:szCs w:val="18"/>
              </w:rPr>
              <w:t>号农业农村厅办公区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号楼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sgb2182900@163.com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530001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广西制造工程职业技术学院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0771-2206221 0771-2206222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王老师万老师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https://www.gxzzzy.cn/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广西南宁市武鸣区宝源南路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zzxyzzrsc@163.com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530105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广西农业工程职业技术学院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0771-6600686 0771-6600689 0771-6600681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卢老师</w:t>
            </w:r>
          </w:p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韦老师</w:t>
            </w:r>
          </w:p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莫老师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http://www.gxngy.cn/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广西崇左市扶绥县空港大道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25 </w:t>
            </w:r>
            <w:r>
              <w:rPr>
                <w:rFonts w:hint="eastAsia"/>
                <w:color w:val="000000"/>
                <w:sz w:val="18"/>
                <w:szCs w:val="18"/>
              </w:rPr>
              <w:t>号广西农业工程职业技术学院行政办公楼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楼</w:t>
            </w:r>
            <w:r>
              <w:rPr>
                <w:rFonts w:hint="eastAsia"/>
                <w:color w:val="000000"/>
                <w:sz w:val="18"/>
                <w:szCs w:val="18"/>
              </w:rPr>
              <w:t>606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607</w:t>
            </w:r>
            <w:r>
              <w:rPr>
                <w:rFonts w:hint="eastAsia"/>
                <w:color w:val="000000"/>
                <w:sz w:val="18"/>
                <w:szCs w:val="18"/>
              </w:rPr>
              <w:t>室组织人事处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gxngyzzrsc@126.com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532199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广西农牧工程学校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0772-2713197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淡艳菲朱世斌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hyperlink r:id="rId8" w:history="1">
              <w:r>
                <w:rPr>
                  <w:rStyle w:val="a9"/>
                  <w:rFonts w:hint="eastAsia"/>
                  <w:color w:val="000000" w:themeColor="text1"/>
                  <w:sz w:val="21"/>
                  <w:szCs w:val="21"/>
                  <w:u w:val="none"/>
                </w:rPr>
                <w:t>http://www.gxnmgc.com/</w:t>
              </w:r>
            </w:hyperlink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广西柳州市柳北区沙塘街</w:t>
            </w:r>
            <w:r>
              <w:rPr>
                <w:rFonts w:hint="eastAsia"/>
                <w:color w:val="000000"/>
                <w:sz w:val="18"/>
                <w:szCs w:val="18"/>
              </w:rPr>
              <w:t>45</w:t>
            </w:r>
            <w:r>
              <w:rPr>
                <w:rFonts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gxnmgcxxrs@163.com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545003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广西桂林农业学校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0773-3551518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苏力燕</w:t>
            </w:r>
          </w:p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周玉辉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https://glnx.com.cn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广西桂林市雁山区雁山镇雁山街</w:t>
            </w:r>
            <w:r>
              <w:rPr>
                <w:rFonts w:hint="eastAsia"/>
                <w:color w:val="000000"/>
                <w:sz w:val="18"/>
                <w:szCs w:val="18"/>
              </w:rPr>
              <w:t>346</w:t>
            </w:r>
            <w:r>
              <w:rPr>
                <w:rFonts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glnxrsk@163.com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541006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广西梧州农业学校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0774-5127075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姚文丽</w:t>
            </w:r>
          </w:p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岑传华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http://www.gxwznx.com/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广西贺州市建设东路</w:t>
            </w:r>
            <w:r>
              <w:rPr>
                <w:rFonts w:hint="eastAsia"/>
                <w:color w:val="000000"/>
                <w:sz w:val="18"/>
                <w:szCs w:val="18"/>
              </w:rPr>
              <w:t>156-1</w:t>
            </w:r>
            <w:r>
              <w:rPr>
                <w:rFonts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wznxrsk2010@163.com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542899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广西玉林农业学校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0775-2670033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佟建波陈君梅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www.gxylnx.com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广西玉林市人民东路</w:t>
            </w:r>
            <w:r>
              <w:rPr>
                <w:rFonts w:hint="eastAsia"/>
                <w:color w:val="000000"/>
                <w:sz w:val="18"/>
                <w:szCs w:val="18"/>
              </w:rPr>
              <w:t>75</w:t>
            </w:r>
            <w:r>
              <w:rPr>
                <w:rFonts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ylnxrsk@163.com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537000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广西百色农业学校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0776-2661628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罗锦耀邓广才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http://www.gxbsnx.com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广西百色市右江区城乡路</w:t>
            </w: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bngkzp@163.com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533000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广西钦州农业学校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0777-2396089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黄妍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>黄喜荣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http://www.gxqznx.com/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广西钦州市钦南区南珠东大街</w:t>
            </w:r>
            <w:r>
              <w:rPr>
                <w:rFonts w:hint="eastAsia"/>
                <w:color w:val="000000"/>
                <w:sz w:val="18"/>
                <w:szCs w:val="18"/>
              </w:rPr>
              <w:t>88</w:t>
            </w:r>
            <w:r>
              <w:rPr>
                <w:rFonts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qznxrsk@126.com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535000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广西机电工程学校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0771-2260361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http://www.gxjdgc.com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广西南宁市西乡塘区安吉大道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gxjdgcxxrsk@163.com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530001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广西水产畜牧学校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0771-5314146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王佳红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http://www.gxscxmxx.com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南宁市青秀区锦春路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号（东门）</w:t>
            </w:r>
          </w:p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南宁市青秀区青山路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号（西门）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scrsk001@163.com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530021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广西壮族自治区水产畜牧兽医技术培训中心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0771-5855227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马宇陶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广西南宁市七星路</w:t>
            </w:r>
            <w:r>
              <w:rPr>
                <w:rFonts w:hint="eastAsia"/>
                <w:color w:val="000000"/>
                <w:sz w:val="18"/>
                <w:szCs w:val="18"/>
              </w:rPr>
              <w:t>135</w:t>
            </w:r>
            <w:r>
              <w:rPr>
                <w:rFonts w:hint="eastAsia"/>
                <w:color w:val="000000"/>
                <w:sz w:val="18"/>
                <w:szCs w:val="18"/>
              </w:rPr>
              <w:t>号农业农村厅办公区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号楼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zhongxin5829939@163.com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530022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广西壮族自治区柳州种畜场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0772-7971072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覃立恒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广西柳州市柳北区沙塘镇柳州种畜场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gxlzzxc@163.com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545003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广西壮族自治区百朋种畜场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0772-7491381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梁春意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广西柳州市柳江区百朋镇百朋街</w:t>
            </w: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gxqbpzxc@163.com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545102</w:t>
            </w:r>
          </w:p>
        </w:tc>
      </w:tr>
      <w:tr w:rsidR="001E7261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广西壮族自治区扶绥种畜场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0771-7518069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李春晓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广西崇左市扶绥县空港大道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号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广西壮族自治区扶绥种畜场人事科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gxfszxcrsk@163.com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1" w:rsidRDefault="0058080C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532199</w:t>
            </w:r>
          </w:p>
        </w:tc>
      </w:tr>
    </w:tbl>
    <w:p w:rsidR="001E7261" w:rsidRDefault="001E7261">
      <w:pPr>
        <w:tabs>
          <w:tab w:val="left" w:pos="750"/>
        </w:tabs>
        <w:rPr>
          <w:rFonts w:ascii="宋体" w:eastAsia="宋体" w:hAnsi="宋体" w:cs="Times New Roman"/>
          <w:color w:val="000000" w:themeColor="text1"/>
          <w:szCs w:val="21"/>
        </w:rPr>
      </w:pPr>
    </w:p>
    <w:sectPr w:rsidR="001E7261">
      <w:footerReference w:type="default" r:id="rId9"/>
      <w:pgSz w:w="16838" w:h="11906" w:orient="landscape"/>
      <w:pgMar w:top="1418" w:right="1134" w:bottom="567" w:left="1134" w:header="851" w:footer="62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80C" w:rsidRDefault="0058080C">
      <w:r>
        <w:separator/>
      </w:r>
    </w:p>
  </w:endnote>
  <w:endnote w:type="continuationSeparator" w:id="0">
    <w:p w:rsidR="0058080C" w:rsidRDefault="0058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61" w:rsidRDefault="0058080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83B90">
      <w:rPr>
        <w:rStyle w:val="a8"/>
        <w:noProof/>
      </w:rPr>
      <w:t>2</w:t>
    </w:r>
    <w:r>
      <w:rPr>
        <w:rStyle w:val="a8"/>
      </w:rPr>
      <w:fldChar w:fldCharType="end"/>
    </w:r>
  </w:p>
  <w:p w:rsidR="001E7261" w:rsidRDefault="001E72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80C" w:rsidRDefault="0058080C">
      <w:r>
        <w:separator/>
      </w:r>
    </w:p>
  </w:footnote>
  <w:footnote w:type="continuationSeparator" w:id="0">
    <w:p w:rsidR="0058080C" w:rsidRDefault="0058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I4OGFmMTUyYWFjMjE0NjViYWU3MTc0MTM1OTY2NGUifQ=="/>
  </w:docVars>
  <w:rsids>
    <w:rsidRoot w:val="0088761F"/>
    <w:rsid w:val="00004E14"/>
    <w:rsid w:val="0000669E"/>
    <w:rsid w:val="00031188"/>
    <w:rsid w:val="00050D10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C0363"/>
    <w:rsid w:val="000C3B03"/>
    <w:rsid w:val="000C754E"/>
    <w:rsid w:val="000D78E9"/>
    <w:rsid w:val="000F3199"/>
    <w:rsid w:val="0010615C"/>
    <w:rsid w:val="001122C8"/>
    <w:rsid w:val="001319CB"/>
    <w:rsid w:val="001339B7"/>
    <w:rsid w:val="00134D62"/>
    <w:rsid w:val="0014519D"/>
    <w:rsid w:val="001529A7"/>
    <w:rsid w:val="0016108B"/>
    <w:rsid w:val="001630EA"/>
    <w:rsid w:val="00167A3E"/>
    <w:rsid w:val="00187B7F"/>
    <w:rsid w:val="001A0C60"/>
    <w:rsid w:val="001A27C1"/>
    <w:rsid w:val="001C5769"/>
    <w:rsid w:val="001E685C"/>
    <w:rsid w:val="001E7261"/>
    <w:rsid w:val="00204646"/>
    <w:rsid w:val="002072F9"/>
    <w:rsid w:val="00215EDD"/>
    <w:rsid w:val="00223E5F"/>
    <w:rsid w:val="00226B7D"/>
    <w:rsid w:val="00231CCE"/>
    <w:rsid w:val="00254EF2"/>
    <w:rsid w:val="002570A1"/>
    <w:rsid w:val="0026681D"/>
    <w:rsid w:val="00266BB4"/>
    <w:rsid w:val="002756AD"/>
    <w:rsid w:val="0028119D"/>
    <w:rsid w:val="00282CCD"/>
    <w:rsid w:val="00283930"/>
    <w:rsid w:val="00287A60"/>
    <w:rsid w:val="002A0517"/>
    <w:rsid w:val="002B5CE3"/>
    <w:rsid w:val="002D6C67"/>
    <w:rsid w:val="002E4398"/>
    <w:rsid w:val="002E45A0"/>
    <w:rsid w:val="002E6C32"/>
    <w:rsid w:val="0032363D"/>
    <w:rsid w:val="003330A7"/>
    <w:rsid w:val="00333BD9"/>
    <w:rsid w:val="00362C58"/>
    <w:rsid w:val="00373401"/>
    <w:rsid w:val="00374986"/>
    <w:rsid w:val="00374D36"/>
    <w:rsid w:val="00381F33"/>
    <w:rsid w:val="00382A12"/>
    <w:rsid w:val="00383CC5"/>
    <w:rsid w:val="00383F15"/>
    <w:rsid w:val="00390E3E"/>
    <w:rsid w:val="003B1C97"/>
    <w:rsid w:val="003B3823"/>
    <w:rsid w:val="003B5369"/>
    <w:rsid w:val="003B6E99"/>
    <w:rsid w:val="003C5964"/>
    <w:rsid w:val="003C6A52"/>
    <w:rsid w:val="003F7455"/>
    <w:rsid w:val="0040357B"/>
    <w:rsid w:val="00410E20"/>
    <w:rsid w:val="00411C40"/>
    <w:rsid w:val="00420758"/>
    <w:rsid w:val="00424CA5"/>
    <w:rsid w:val="004311DD"/>
    <w:rsid w:val="0043189B"/>
    <w:rsid w:val="0043555D"/>
    <w:rsid w:val="00440606"/>
    <w:rsid w:val="004434C1"/>
    <w:rsid w:val="004624E8"/>
    <w:rsid w:val="00465261"/>
    <w:rsid w:val="004657D0"/>
    <w:rsid w:val="004776D7"/>
    <w:rsid w:val="004809BF"/>
    <w:rsid w:val="0049482B"/>
    <w:rsid w:val="00497422"/>
    <w:rsid w:val="004B2A76"/>
    <w:rsid w:val="004B38E9"/>
    <w:rsid w:val="004B39C9"/>
    <w:rsid w:val="004B5A01"/>
    <w:rsid w:val="004B74E7"/>
    <w:rsid w:val="004C4CFD"/>
    <w:rsid w:val="004C700A"/>
    <w:rsid w:val="004F22B8"/>
    <w:rsid w:val="004F5222"/>
    <w:rsid w:val="00501262"/>
    <w:rsid w:val="0051053C"/>
    <w:rsid w:val="005150A0"/>
    <w:rsid w:val="005271CE"/>
    <w:rsid w:val="0053447F"/>
    <w:rsid w:val="00551E51"/>
    <w:rsid w:val="00562E78"/>
    <w:rsid w:val="0058080C"/>
    <w:rsid w:val="005922F6"/>
    <w:rsid w:val="00592FCE"/>
    <w:rsid w:val="005A2FD0"/>
    <w:rsid w:val="005B5087"/>
    <w:rsid w:val="005B6A3A"/>
    <w:rsid w:val="005C2766"/>
    <w:rsid w:val="005C6998"/>
    <w:rsid w:val="005D3B71"/>
    <w:rsid w:val="005D5067"/>
    <w:rsid w:val="0060351C"/>
    <w:rsid w:val="006037DF"/>
    <w:rsid w:val="0062235F"/>
    <w:rsid w:val="006244AF"/>
    <w:rsid w:val="00636121"/>
    <w:rsid w:val="00656D1E"/>
    <w:rsid w:val="00676966"/>
    <w:rsid w:val="0068299A"/>
    <w:rsid w:val="00687F18"/>
    <w:rsid w:val="006922E3"/>
    <w:rsid w:val="00696497"/>
    <w:rsid w:val="006A3CA2"/>
    <w:rsid w:val="006A4044"/>
    <w:rsid w:val="006A57C6"/>
    <w:rsid w:val="006A5B21"/>
    <w:rsid w:val="006A5B86"/>
    <w:rsid w:val="006B12C5"/>
    <w:rsid w:val="006B2670"/>
    <w:rsid w:val="006B47B2"/>
    <w:rsid w:val="006D2643"/>
    <w:rsid w:val="006D2EA0"/>
    <w:rsid w:val="006D5B1A"/>
    <w:rsid w:val="006F1017"/>
    <w:rsid w:val="006F3519"/>
    <w:rsid w:val="00702341"/>
    <w:rsid w:val="007033F4"/>
    <w:rsid w:val="007035D1"/>
    <w:rsid w:val="007051C2"/>
    <w:rsid w:val="00705D61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4544B"/>
    <w:rsid w:val="00750B2B"/>
    <w:rsid w:val="00753A83"/>
    <w:rsid w:val="00762254"/>
    <w:rsid w:val="00763AE2"/>
    <w:rsid w:val="00777C73"/>
    <w:rsid w:val="00784E6F"/>
    <w:rsid w:val="00794749"/>
    <w:rsid w:val="00795FE0"/>
    <w:rsid w:val="007A3B02"/>
    <w:rsid w:val="007C0EB3"/>
    <w:rsid w:val="007C53D5"/>
    <w:rsid w:val="007C656A"/>
    <w:rsid w:val="007C6ACF"/>
    <w:rsid w:val="007D071D"/>
    <w:rsid w:val="007D1B57"/>
    <w:rsid w:val="007E32B1"/>
    <w:rsid w:val="007E71DF"/>
    <w:rsid w:val="007F0339"/>
    <w:rsid w:val="007F1DD7"/>
    <w:rsid w:val="007F2364"/>
    <w:rsid w:val="007F431B"/>
    <w:rsid w:val="007F7B96"/>
    <w:rsid w:val="007F7CB7"/>
    <w:rsid w:val="008144C5"/>
    <w:rsid w:val="0082260B"/>
    <w:rsid w:val="00827EBF"/>
    <w:rsid w:val="00834A4B"/>
    <w:rsid w:val="0085271C"/>
    <w:rsid w:val="00854F77"/>
    <w:rsid w:val="0086557C"/>
    <w:rsid w:val="0086611A"/>
    <w:rsid w:val="0086723C"/>
    <w:rsid w:val="00880289"/>
    <w:rsid w:val="00880742"/>
    <w:rsid w:val="008864A5"/>
    <w:rsid w:val="0088761F"/>
    <w:rsid w:val="00897C56"/>
    <w:rsid w:val="008A4191"/>
    <w:rsid w:val="008B3CF0"/>
    <w:rsid w:val="008C725F"/>
    <w:rsid w:val="008D456D"/>
    <w:rsid w:val="008D7458"/>
    <w:rsid w:val="008E0D30"/>
    <w:rsid w:val="008E1297"/>
    <w:rsid w:val="008E1943"/>
    <w:rsid w:val="008E75A8"/>
    <w:rsid w:val="008F12CC"/>
    <w:rsid w:val="008F29F8"/>
    <w:rsid w:val="00900D5D"/>
    <w:rsid w:val="009077D9"/>
    <w:rsid w:val="009127DE"/>
    <w:rsid w:val="00914B2D"/>
    <w:rsid w:val="00924B25"/>
    <w:rsid w:val="00932D1B"/>
    <w:rsid w:val="00937812"/>
    <w:rsid w:val="00952EC7"/>
    <w:rsid w:val="00956C03"/>
    <w:rsid w:val="00965130"/>
    <w:rsid w:val="00967EC3"/>
    <w:rsid w:val="00974745"/>
    <w:rsid w:val="00977C35"/>
    <w:rsid w:val="009922D5"/>
    <w:rsid w:val="009A0973"/>
    <w:rsid w:val="009A3159"/>
    <w:rsid w:val="009A5885"/>
    <w:rsid w:val="009B1549"/>
    <w:rsid w:val="009B50BD"/>
    <w:rsid w:val="009B519E"/>
    <w:rsid w:val="009B7DDA"/>
    <w:rsid w:val="009C0337"/>
    <w:rsid w:val="009E484C"/>
    <w:rsid w:val="009F07D2"/>
    <w:rsid w:val="009F4E57"/>
    <w:rsid w:val="00A037B7"/>
    <w:rsid w:val="00A13766"/>
    <w:rsid w:val="00A15C33"/>
    <w:rsid w:val="00A41CA6"/>
    <w:rsid w:val="00A44EC1"/>
    <w:rsid w:val="00A543C2"/>
    <w:rsid w:val="00A63959"/>
    <w:rsid w:val="00A673C7"/>
    <w:rsid w:val="00A7746A"/>
    <w:rsid w:val="00A865B5"/>
    <w:rsid w:val="00A874F3"/>
    <w:rsid w:val="00A94F12"/>
    <w:rsid w:val="00AB6FF8"/>
    <w:rsid w:val="00AC5776"/>
    <w:rsid w:val="00AC78CA"/>
    <w:rsid w:val="00AE2407"/>
    <w:rsid w:val="00AE50D1"/>
    <w:rsid w:val="00AE7CDD"/>
    <w:rsid w:val="00AF27BF"/>
    <w:rsid w:val="00B1549B"/>
    <w:rsid w:val="00B17DF4"/>
    <w:rsid w:val="00B21A14"/>
    <w:rsid w:val="00B521F1"/>
    <w:rsid w:val="00B60A71"/>
    <w:rsid w:val="00B64B82"/>
    <w:rsid w:val="00B71EC4"/>
    <w:rsid w:val="00B7292A"/>
    <w:rsid w:val="00B825D4"/>
    <w:rsid w:val="00B839C2"/>
    <w:rsid w:val="00B83B90"/>
    <w:rsid w:val="00B85E40"/>
    <w:rsid w:val="00B90198"/>
    <w:rsid w:val="00BA1313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466F0"/>
    <w:rsid w:val="00C554F2"/>
    <w:rsid w:val="00C55886"/>
    <w:rsid w:val="00C65356"/>
    <w:rsid w:val="00C67144"/>
    <w:rsid w:val="00C73717"/>
    <w:rsid w:val="00C77C12"/>
    <w:rsid w:val="00C85FDB"/>
    <w:rsid w:val="00C90A0F"/>
    <w:rsid w:val="00C916B7"/>
    <w:rsid w:val="00C92397"/>
    <w:rsid w:val="00C92F4B"/>
    <w:rsid w:val="00C952E1"/>
    <w:rsid w:val="00CA5297"/>
    <w:rsid w:val="00CB459E"/>
    <w:rsid w:val="00CC02D5"/>
    <w:rsid w:val="00CC0F66"/>
    <w:rsid w:val="00CC56C4"/>
    <w:rsid w:val="00CC5C4C"/>
    <w:rsid w:val="00CC78D2"/>
    <w:rsid w:val="00CE1E77"/>
    <w:rsid w:val="00CE4458"/>
    <w:rsid w:val="00CF1D67"/>
    <w:rsid w:val="00D03329"/>
    <w:rsid w:val="00D108E5"/>
    <w:rsid w:val="00D12726"/>
    <w:rsid w:val="00D320C1"/>
    <w:rsid w:val="00D402D9"/>
    <w:rsid w:val="00D41599"/>
    <w:rsid w:val="00D43AED"/>
    <w:rsid w:val="00D52264"/>
    <w:rsid w:val="00D6550D"/>
    <w:rsid w:val="00D70798"/>
    <w:rsid w:val="00D77D84"/>
    <w:rsid w:val="00D834DC"/>
    <w:rsid w:val="00D84697"/>
    <w:rsid w:val="00D85082"/>
    <w:rsid w:val="00D95B2D"/>
    <w:rsid w:val="00DA4ED9"/>
    <w:rsid w:val="00DC0F3C"/>
    <w:rsid w:val="00DD08BA"/>
    <w:rsid w:val="00DD37F7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55EE5"/>
    <w:rsid w:val="00E569E2"/>
    <w:rsid w:val="00E611E2"/>
    <w:rsid w:val="00E62221"/>
    <w:rsid w:val="00E70180"/>
    <w:rsid w:val="00E73684"/>
    <w:rsid w:val="00E913CE"/>
    <w:rsid w:val="00E96350"/>
    <w:rsid w:val="00EC659C"/>
    <w:rsid w:val="00EE17C1"/>
    <w:rsid w:val="00EF35A2"/>
    <w:rsid w:val="00F0454A"/>
    <w:rsid w:val="00F07F5B"/>
    <w:rsid w:val="00F16B68"/>
    <w:rsid w:val="00F21B43"/>
    <w:rsid w:val="00F3488A"/>
    <w:rsid w:val="00F47407"/>
    <w:rsid w:val="00F5726B"/>
    <w:rsid w:val="00F621BA"/>
    <w:rsid w:val="00F63109"/>
    <w:rsid w:val="00F64FCE"/>
    <w:rsid w:val="00F71CCD"/>
    <w:rsid w:val="00F747B5"/>
    <w:rsid w:val="00F94ECF"/>
    <w:rsid w:val="00F953BC"/>
    <w:rsid w:val="00FA0D63"/>
    <w:rsid w:val="00FA1286"/>
    <w:rsid w:val="00FC6ECE"/>
    <w:rsid w:val="00FF0FD2"/>
    <w:rsid w:val="00FF16EC"/>
    <w:rsid w:val="00FF3410"/>
    <w:rsid w:val="010178D6"/>
    <w:rsid w:val="06745AAE"/>
    <w:rsid w:val="067E31C7"/>
    <w:rsid w:val="079738B4"/>
    <w:rsid w:val="15BD6891"/>
    <w:rsid w:val="1EDB3BEA"/>
    <w:rsid w:val="2C86128B"/>
    <w:rsid w:val="31FB0A59"/>
    <w:rsid w:val="33C4488E"/>
    <w:rsid w:val="39054A09"/>
    <w:rsid w:val="48CC27AE"/>
    <w:rsid w:val="5A600FFD"/>
    <w:rsid w:val="5C1851DA"/>
    <w:rsid w:val="60A41E7E"/>
    <w:rsid w:val="73AC5874"/>
    <w:rsid w:val="747D161B"/>
    <w:rsid w:val="768B20F6"/>
    <w:rsid w:val="78740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autoRedefine/>
    <w:qFormat/>
  </w:style>
  <w:style w:type="character" w:styleId="a9">
    <w:name w:val="Hyperlink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autoRedefine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autoRedefine/>
    <w:qFormat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xnmgc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ynct.gxzf.gov.cn/cksz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1003</cp:lastModifiedBy>
  <cp:revision>15</cp:revision>
  <cp:lastPrinted>2024-07-31T10:00:00Z</cp:lastPrinted>
  <dcterms:created xsi:type="dcterms:W3CDTF">2021-04-29T09:09:00Z</dcterms:created>
  <dcterms:modified xsi:type="dcterms:W3CDTF">2024-08-01T12:15:00Z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0F5674134ABB400AA836A415B1A2B183</vt:lpwstr>
  </property>
</Properties>
</file>